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EC" w:rsidRDefault="00BD76EC" w:rsidP="00BD76EC">
      <w:pPr>
        <w:widowControl/>
        <w:spacing w:line="432" w:lineRule="atLeast"/>
        <w:jc w:val="center"/>
        <w:rPr>
          <w:rFonts w:cs="SimSun"/>
          <w:b/>
          <w:color w:val="000000"/>
          <w:kern w:val="0"/>
          <w:sz w:val="28"/>
          <w:szCs w:val="28"/>
        </w:rPr>
      </w:pPr>
      <w:r>
        <w:rPr>
          <w:rFonts w:cs="SimSun" w:hint="eastAsia"/>
          <w:b/>
          <w:color w:val="000000"/>
          <w:kern w:val="0"/>
          <w:sz w:val="28"/>
          <w:szCs w:val="28"/>
        </w:rPr>
        <w:t xml:space="preserve">Application Form </w:t>
      </w:r>
      <w:r>
        <w:rPr>
          <w:rFonts w:cs="SimSun"/>
          <w:b/>
          <w:color w:val="000000"/>
          <w:kern w:val="0"/>
          <w:sz w:val="28"/>
          <w:szCs w:val="28"/>
        </w:rPr>
        <w:t>of</w:t>
      </w:r>
      <w:r>
        <w:rPr>
          <w:rFonts w:cs="SimSun" w:hint="eastAsia"/>
          <w:b/>
          <w:color w:val="000000"/>
          <w:kern w:val="0"/>
          <w:sz w:val="28"/>
          <w:szCs w:val="28"/>
        </w:rPr>
        <w:t xml:space="preserve"> Funding Delegates of the 5th </w:t>
      </w:r>
      <w:r>
        <w:rPr>
          <w:rFonts w:cs="SimSun"/>
          <w:b/>
          <w:color w:val="000000"/>
          <w:kern w:val="0"/>
          <w:sz w:val="28"/>
          <w:szCs w:val="28"/>
        </w:rPr>
        <w:t>APGN Symposium</w:t>
      </w:r>
    </w:p>
    <w:p w:rsidR="00BD76EC" w:rsidRDefault="00BD76EC" w:rsidP="00BD76EC">
      <w:pPr>
        <w:widowControl/>
        <w:spacing w:line="432" w:lineRule="atLeast"/>
        <w:jc w:val="center"/>
        <w:rPr>
          <w:rFonts w:cs="SimSun"/>
          <w:color w:val="000000"/>
          <w:kern w:val="0"/>
          <w:sz w:val="18"/>
          <w:szCs w:val="1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2268"/>
        <w:gridCol w:w="439"/>
        <w:gridCol w:w="1403"/>
        <w:gridCol w:w="1843"/>
        <w:gridCol w:w="2410"/>
        <w:gridCol w:w="1701"/>
        <w:gridCol w:w="1843"/>
      </w:tblGrid>
      <w:tr w:rsidR="00BD76EC" w:rsidTr="00842B1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First Name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Last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D76EC" w:rsidTr="00842B1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Country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/>
                <w:b/>
                <w:color w:val="000000"/>
                <w:kern w:val="0"/>
                <w:sz w:val="18"/>
                <w:szCs w:val="18"/>
              </w:rPr>
              <w:t>Affiliation/</w:t>
            </w: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Organization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Affiliation Type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color w:val="000000"/>
                <w:kern w:val="0"/>
                <w:sz w:val="18"/>
                <w:szCs w:val="18"/>
              </w:rPr>
            </w:pPr>
            <w:r>
              <w:rPr>
                <w:rFonts w:cs="SimSun"/>
                <w:color w:val="000000"/>
                <w:kern w:val="0"/>
                <w:sz w:val="18"/>
                <w:szCs w:val="18"/>
              </w:rPr>
              <w:t>1-</w:t>
            </w:r>
            <w:r>
              <w:rPr>
                <w:rFonts w:cs="SimSun" w:hint="eastAsia"/>
                <w:color w:val="000000"/>
                <w:kern w:val="0"/>
                <w:sz w:val="18"/>
                <w:szCs w:val="18"/>
              </w:rPr>
              <w:t>Academic</w:t>
            </w:r>
            <w:r>
              <w:rPr>
                <w:rFonts w:cs="SimSun"/>
                <w:color w:val="000000"/>
                <w:kern w:val="0"/>
                <w:sz w:val="18"/>
                <w:szCs w:val="18"/>
              </w:rPr>
              <w:t xml:space="preserve">  2-</w:t>
            </w:r>
            <w:r>
              <w:rPr>
                <w:rFonts w:cs="SimSun" w:hint="eastAsia"/>
                <w:color w:val="000000"/>
                <w:kern w:val="0"/>
                <w:sz w:val="18"/>
                <w:szCs w:val="18"/>
              </w:rPr>
              <w:t>Corporate</w:t>
            </w:r>
            <w:r>
              <w:rPr>
                <w:rFonts w:cs="SimSun"/>
                <w:color w:val="000000"/>
                <w:kern w:val="0"/>
                <w:sz w:val="18"/>
                <w:szCs w:val="18"/>
              </w:rPr>
              <w:t xml:space="preserve">  3-</w:t>
            </w:r>
            <w:r>
              <w:rPr>
                <w:rFonts w:cs="SimSun" w:hint="eastAsia"/>
                <w:color w:val="000000"/>
                <w:kern w:val="0"/>
                <w:sz w:val="18"/>
                <w:szCs w:val="18"/>
              </w:rPr>
              <w:t>Government</w:t>
            </w:r>
            <w:r>
              <w:rPr>
                <w:rFonts w:cs="SimSun"/>
                <w:color w:val="000000"/>
                <w:kern w:val="0"/>
                <w:sz w:val="18"/>
                <w:szCs w:val="18"/>
              </w:rPr>
              <w:t xml:space="preserve">  4-</w:t>
            </w:r>
            <w:r>
              <w:rPr>
                <w:rFonts w:cs="SimSun" w:hint="eastAsia"/>
                <w:color w:val="000000"/>
                <w:kern w:val="0"/>
                <w:sz w:val="18"/>
                <w:szCs w:val="18"/>
              </w:rPr>
              <w:t>Other_______</w:t>
            </w:r>
          </w:p>
        </w:tc>
      </w:tr>
      <w:tr w:rsidR="00BD76EC" w:rsidTr="00842B1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BD76EC" w:rsidTr="00842B1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Registration status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color w:val="000000"/>
                <w:kern w:val="0"/>
                <w:sz w:val="18"/>
                <w:szCs w:val="18"/>
              </w:rPr>
            </w:pPr>
            <w:r>
              <w:rPr>
                <w:rFonts w:cs="SimSun"/>
                <w:color w:val="000000"/>
                <w:kern w:val="0"/>
                <w:sz w:val="18"/>
                <w:szCs w:val="18"/>
              </w:rPr>
              <w:t>1-</w:t>
            </w:r>
            <w:r>
              <w:rPr>
                <w:rFonts w:cs="SimSun" w:hint="eastAsia"/>
                <w:color w:val="000000"/>
                <w:kern w:val="0"/>
                <w:sz w:val="18"/>
                <w:szCs w:val="18"/>
              </w:rPr>
              <w:t>Yes</w:t>
            </w:r>
            <w:r>
              <w:rPr>
                <w:rFonts w:cs="SimSun"/>
                <w:color w:val="000000"/>
                <w:kern w:val="0"/>
                <w:sz w:val="18"/>
                <w:szCs w:val="18"/>
              </w:rPr>
              <w:t xml:space="preserve">   2-No</w:t>
            </w:r>
          </w:p>
        </w:tc>
      </w:tr>
      <w:tr w:rsidR="00BD76EC" w:rsidTr="00842B14"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/>
                <w:b/>
                <w:color w:val="000000"/>
                <w:kern w:val="0"/>
                <w:sz w:val="18"/>
                <w:szCs w:val="18"/>
              </w:rPr>
              <w:t>The title of the paper (oral or poster presentation)</w:t>
            </w:r>
          </w:p>
        </w:tc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D76EC" w:rsidTr="00842B14">
        <w:trPr>
          <w:trHeight w:val="2242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 xml:space="preserve">The </w:t>
            </w:r>
            <w:r>
              <w:rPr>
                <w:rFonts w:cs="SimSun"/>
                <w:b/>
                <w:color w:val="000000"/>
                <w:kern w:val="0"/>
                <w:sz w:val="18"/>
                <w:szCs w:val="18"/>
              </w:rPr>
              <w:t>abstract</w:t>
            </w: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 xml:space="preserve"> of </w:t>
            </w:r>
            <w:r>
              <w:rPr>
                <w:rFonts w:cs="SimSun"/>
                <w:b/>
                <w:color w:val="000000"/>
                <w:kern w:val="0"/>
                <w:sz w:val="18"/>
                <w:szCs w:val="18"/>
              </w:rPr>
              <w:t>the paper (oral or poster presentation)</w:t>
            </w:r>
          </w:p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SimSun" w:hint="eastAsia"/>
                <w:b/>
                <w:color w:val="000000"/>
                <w:kern w:val="0"/>
                <w:sz w:val="18"/>
                <w:szCs w:val="18"/>
              </w:rPr>
              <w:t>(About 150 words)</w:t>
            </w:r>
          </w:p>
        </w:tc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EC" w:rsidRDefault="00BD76EC" w:rsidP="00842B14">
            <w:pPr>
              <w:widowControl/>
              <w:wordWrap w:val="0"/>
              <w:spacing w:line="432" w:lineRule="atLeast"/>
              <w:jc w:val="left"/>
              <w:rPr>
                <w:rFonts w:cs="SimSun"/>
                <w:color w:val="000000"/>
                <w:kern w:val="0"/>
                <w:sz w:val="18"/>
                <w:szCs w:val="18"/>
              </w:rPr>
            </w:pPr>
          </w:p>
        </w:tc>
      </w:tr>
    </w:tbl>
    <w:p w:rsidR="00BD76EC" w:rsidRDefault="00BD76EC" w:rsidP="00BD76EC">
      <w:pPr>
        <w:widowControl/>
        <w:wordWrap w:val="0"/>
        <w:spacing w:line="432" w:lineRule="atLeast"/>
        <w:ind w:firstLine="540"/>
        <w:jc w:val="left"/>
      </w:pPr>
    </w:p>
    <w:p w:rsidR="005D55F6" w:rsidRDefault="005D55F6">
      <w:bookmarkStart w:id="0" w:name="_GoBack"/>
      <w:bookmarkEnd w:id="0"/>
    </w:p>
    <w:sectPr w:rsidR="005D55F6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EC"/>
    <w:rsid w:val="005D55F6"/>
    <w:rsid w:val="00B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B52A-43BD-487A-BF94-ABA7E857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EC"/>
    <w:pPr>
      <w:widowControl w:val="0"/>
      <w:spacing w:after="0" w:line="240" w:lineRule="auto"/>
      <w:jc w:val="both"/>
    </w:pPr>
    <w:rPr>
      <w:rFonts w:ascii="DengXian" w:eastAsia="DengXian" w:hAnsi="DengXian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Tonbeldar</dc:creator>
  <cp:keywords/>
  <dc:description/>
  <cp:lastModifiedBy>Tonbeldar</cp:lastModifiedBy>
  <cp:revision>1</cp:revision>
  <dcterms:created xsi:type="dcterms:W3CDTF">2017-05-18T06:41:00Z</dcterms:created>
  <dcterms:modified xsi:type="dcterms:W3CDTF">2017-05-18T06:41:00Z</dcterms:modified>
</cp:coreProperties>
</file>